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F" w:rsidRDefault="00F875CF" w:rsidP="00F875C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06EC0">
        <w:rPr>
          <w:rFonts w:eastAsia="標楷體" w:hint="eastAsia"/>
          <w:b/>
          <w:sz w:val="32"/>
          <w:szCs w:val="32"/>
        </w:rPr>
        <w:t>教育部</w:t>
      </w:r>
      <w:r>
        <w:rPr>
          <w:rFonts w:eastAsia="標楷體" w:hint="eastAsia"/>
          <w:b/>
          <w:sz w:val="32"/>
          <w:szCs w:val="32"/>
        </w:rPr>
        <w:t>國教署北區</w:t>
      </w:r>
      <w:r w:rsidRPr="00D06EC0">
        <w:rPr>
          <w:rFonts w:eastAsia="標楷體" w:hint="eastAsia"/>
          <w:b/>
          <w:sz w:val="32"/>
          <w:szCs w:val="32"/>
        </w:rPr>
        <w:t>學生輔導諮商中心</w:t>
      </w:r>
      <w:r>
        <w:rPr>
          <w:rFonts w:eastAsia="標楷體" w:hint="eastAsia"/>
          <w:b/>
          <w:sz w:val="32"/>
          <w:szCs w:val="32"/>
        </w:rPr>
        <w:t>暨</w:t>
      </w:r>
      <w:r w:rsidRPr="00D06EC0">
        <w:rPr>
          <w:rFonts w:eastAsia="標楷體" w:hint="eastAsia"/>
          <w:b/>
          <w:noProof/>
          <w:sz w:val="32"/>
          <w:szCs w:val="32"/>
        </w:rPr>
        <w:t>新竹區</w:t>
      </w:r>
      <w:r w:rsidRPr="00D06EC0">
        <w:rPr>
          <w:rFonts w:ascii="標楷體" w:eastAsia="標楷體" w:hAnsi="標楷體"/>
          <w:b/>
          <w:sz w:val="32"/>
          <w:szCs w:val="32"/>
        </w:rPr>
        <w:t>駐點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Pr="00D06EC0">
        <w:rPr>
          <w:rFonts w:ascii="標楷體" w:eastAsia="標楷體" w:hAnsi="標楷體"/>
          <w:b/>
          <w:sz w:val="32"/>
          <w:szCs w:val="32"/>
        </w:rPr>
        <w:t>學校</w:t>
      </w:r>
    </w:p>
    <w:p w:rsidR="00F875CF" w:rsidRDefault="00F875CF" w:rsidP="00F875CF">
      <w:pPr>
        <w:snapToGrid w:val="0"/>
        <w:spacing w:afterLines="25" w:line="480" w:lineRule="exact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D06EC0">
        <w:rPr>
          <w:rFonts w:ascii="標楷體" w:eastAsia="標楷體" w:hAnsi="標楷體"/>
          <w:b/>
          <w:sz w:val="32"/>
          <w:szCs w:val="32"/>
        </w:rPr>
        <w:t>個案結案表</w:t>
      </w:r>
    </w:p>
    <w:p w:rsidR="00F875CF" w:rsidRPr="00767D2B" w:rsidRDefault="00F875CF" w:rsidP="00F875CF">
      <w:pPr>
        <w:snapToGrid w:val="0"/>
        <w:spacing w:line="240" w:lineRule="exact"/>
        <w:ind w:left="1202" w:hanging="1202"/>
        <w:jc w:val="right"/>
        <w:rPr>
          <w:rFonts w:ascii="標楷體" w:eastAsia="標楷體" w:hAnsi="標楷體"/>
          <w:sz w:val="16"/>
          <w:szCs w:val="16"/>
        </w:rPr>
      </w:pPr>
      <w:r w:rsidRPr="00767D2B">
        <w:rPr>
          <w:rFonts w:eastAsia="標楷體" w:hint="eastAsia"/>
          <w:sz w:val="16"/>
          <w:szCs w:val="16"/>
        </w:rPr>
        <w:t>(</w:t>
      </w:r>
      <w:r w:rsidRPr="00767D2B">
        <w:rPr>
          <w:rFonts w:eastAsia="標楷體" w:hint="eastAsia"/>
          <w:sz w:val="16"/>
          <w:szCs w:val="16"/>
        </w:rPr>
        <w:t>版本：</w:t>
      </w:r>
      <w:r w:rsidRPr="00767D2B">
        <w:rPr>
          <w:rFonts w:eastAsia="標楷體" w:hint="eastAsia"/>
          <w:sz w:val="16"/>
          <w:szCs w:val="16"/>
        </w:rPr>
        <w:t>20180111</w:t>
      </w:r>
      <w:r w:rsidRPr="00767D2B">
        <w:rPr>
          <w:rFonts w:eastAsia="標楷體" w:hint="eastAsia"/>
          <w:sz w:val="16"/>
          <w:szCs w:val="16"/>
        </w:rPr>
        <w:t>修訂</w:t>
      </w:r>
      <w:r w:rsidRPr="00767D2B">
        <w:rPr>
          <w:rFonts w:eastAsia="標楷體" w:hint="eastAsia"/>
          <w:sz w:val="16"/>
          <w:szCs w:val="16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9"/>
        <w:gridCol w:w="1679"/>
        <w:gridCol w:w="1997"/>
        <w:gridCol w:w="665"/>
        <w:gridCol w:w="1993"/>
        <w:gridCol w:w="2051"/>
      </w:tblGrid>
      <w:tr w:rsidR="00F875CF" w:rsidRPr="00D06EC0" w:rsidTr="00F875CF">
        <w:trPr>
          <w:trHeight w:val="551"/>
        </w:trPr>
        <w:tc>
          <w:tcPr>
            <w:tcW w:w="1541" w:type="pct"/>
            <w:gridSpan w:val="2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個案姓名：</w:t>
            </w:r>
          </w:p>
        </w:tc>
        <w:tc>
          <w:tcPr>
            <w:tcW w:w="1030" w:type="pct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案號：</w:t>
            </w:r>
          </w:p>
        </w:tc>
        <w:tc>
          <w:tcPr>
            <w:tcW w:w="1371" w:type="pct"/>
            <w:gridSpan w:val="2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就讀學校：</w:t>
            </w:r>
          </w:p>
        </w:tc>
        <w:tc>
          <w:tcPr>
            <w:tcW w:w="1059" w:type="pct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年級：</w:t>
            </w:r>
          </w:p>
        </w:tc>
      </w:tr>
      <w:tr w:rsidR="00F875CF" w:rsidRPr="00D06EC0" w:rsidTr="00F875CF">
        <w:trPr>
          <w:trHeight w:val="558"/>
        </w:trPr>
        <w:tc>
          <w:tcPr>
            <w:tcW w:w="1541" w:type="pct"/>
            <w:gridSpan w:val="2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諮商師姓名：</w:t>
            </w:r>
          </w:p>
        </w:tc>
        <w:tc>
          <w:tcPr>
            <w:tcW w:w="1373" w:type="pct"/>
            <w:gridSpan w:val="2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諮商次數：</w:t>
            </w:r>
            <w:r w:rsidRPr="00D06EC0">
              <w:rPr>
                <w:rFonts w:eastAsia="標楷體"/>
                <w:b/>
                <w:bCs/>
                <w:spacing w:val="20"/>
              </w:rPr>
              <w:t xml:space="preserve">     </w:t>
            </w:r>
            <w:r w:rsidRPr="00D06EC0">
              <w:rPr>
                <w:rFonts w:eastAsia="標楷體"/>
                <w:b/>
                <w:bCs/>
                <w:spacing w:val="20"/>
              </w:rPr>
              <w:t>次</w:t>
            </w:r>
          </w:p>
        </w:tc>
        <w:tc>
          <w:tcPr>
            <w:tcW w:w="2086" w:type="pct"/>
            <w:gridSpan w:val="2"/>
            <w:vAlign w:val="center"/>
          </w:tcPr>
          <w:p w:rsidR="00F875CF" w:rsidRPr="00D06EC0" w:rsidRDefault="00F875CF" w:rsidP="00374A6E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D06EC0">
              <w:rPr>
                <w:rFonts w:eastAsia="標楷體"/>
                <w:b/>
                <w:bCs/>
                <w:spacing w:val="20"/>
              </w:rPr>
              <w:t>結案日期：</w:t>
            </w:r>
            <w:r w:rsidRPr="00D06EC0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D06EC0">
              <w:rPr>
                <w:rFonts w:eastAsia="標楷體"/>
                <w:b/>
                <w:bCs/>
                <w:spacing w:val="20"/>
              </w:rPr>
              <w:t>年</w:t>
            </w:r>
            <w:r w:rsidRPr="00D06EC0">
              <w:rPr>
                <w:rFonts w:eastAsia="標楷體"/>
                <w:b/>
                <w:bCs/>
                <w:spacing w:val="20"/>
              </w:rPr>
              <w:t xml:space="preserve">   </w:t>
            </w:r>
            <w:r w:rsidRPr="00D06EC0">
              <w:rPr>
                <w:rFonts w:eastAsia="標楷體"/>
                <w:b/>
                <w:bCs/>
                <w:spacing w:val="20"/>
              </w:rPr>
              <w:t>月</w:t>
            </w:r>
            <w:r w:rsidRPr="00D06EC0">
              <w:rPr>
                <w:rFonts w:eastAsia="標楷體"/>
                <w:b/>
                <w:bCs/>
                <w:spacing w:val="20"/>
              </w:rPr>
              <w:t xml:space="preserve">   </w:t>
            </w:r>
            <w:r w:rsidRPr="00D06EC0">
              <w:rPr>
                <w:rFonts w:eastAsia="標楷體"/>
                <w:b/>
                <w:bCs/>
                <w:spacing w:val="20"/>
              </w:rPr>
              <w:t>日</w:t>
            </w:r>
          </w:p>
        </w:tc>
      </w:tr>
      <w:tr w:rsidR="00F875CF" w:rsidRPr="00D06EC0" w:rsidTr="00F875CF">
        <w:trPr>
          <w:trHeight w:val="1782"/>
        </w:trPr>
        <w:tc>
          <w:tcPr>
            <w:tcW w:w="675" w:type="pct"/>
            <w:vAlign w:val="center"/>
          </w:tcPr>
          <w:p w:rsidR="00F875CF" w:rsidRPr="00D06EC0" w:rsidRDefault="00F875CF" w:rsidP="00374A6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D06EC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結案原因</w:t>
            </w:r>
          </w:p>
        </w:tc>
        <w:tc>
          <w:tcPr>
            <w:tcW w:w="4325" w:type="pct"/>
            <w:gridSpan w:val="5"/>
            <w:vAlign w:val="bottom"/>
          </w:tcPr>
          <w:p w:rsidR="00F875CF" w:rsidRPr="00D06EC0" w:rsidRDefault="00F875CF" w:rsidP="00374A6E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kern w:val="0"/>
              </w:rPr>
              <w:t>求助問題已改善</w:t>
            </w:r>
          </w:p>
          <w:p w:rsidR="00F875CF" w:rsidRPr="00D06EC0" w:rsidRDefault="00F875CF" w:rsidP="00374A6E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color w:val="000000"/>
              </w:rPr>
            </w:pP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案主因素影響</w:t>
            </w:r>
            <w:r w:rsidRPr="00D06EC0">
              <w:rPr>
                <w:rFonts w:eastAsia="標楷體"/>
                <w:color w:val="000000"/>
              </w:rPr>
              <w:t xml:space="preserve">   (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搬離至外縣市；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無意願；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其他</w:t>
            </w:r>
            <w:r w:rsidRPr="00D06EC0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D06EC0">
              <w:rPr>
                <w:rFonts w:eastAsia="標楷體"/>
                <w:color w:val="000000"/>
              </w:rPr>
              <w:t>）</w:t>
            </w:r>
          </w:p>
          <w:p w:rsidR="00F875CF" w:rsidRPr="00D06EC0" w:rsidRDefault="00F875CF" w:rsidP="00374A6E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諮商師因素影響</w:t>
            </w:r>
            <w:r w:rsidRPr="00D06EC0">
              <w:rPr>
                <w:rFonts w:eastAsia="標楷體"/>
                <w:color w:val="000000"/>
              </w:rPr>
              <w:t xml:space="preserve"> (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職務調動；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生涯規劃；</w:t>
            </w: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color w:val="000000"/>
              </w:rPr>
              <w:t>其他</w:t>
            </w:r>
            <w:r w:rsidRPr="00D06EC0">
              <w:rPr>
                <w:rFonts w:eastAsia="標楷體"/>
                <w:color w:val="000000"/>
                <w:u w:val="single"/>
              </w:rPr>
              <w:t xml:space="preserve">                 </w:t>
            </w:r>
            <w:r w:rsidRPr="00D06EC0">
              <w:rPr>
                <w:rFonts w:eastAsia="標楷體"/>
                <w:color w:val="000000"/>
              </w:rPr>
              <w:t>）</w:t>
            </w:r>
          </w:p>
          <w:p w:rsidR="00F875CF" w:rsidRPr="00D06EC0" w:rsidRDefault="00F875CF" w:rsidP="00374A6E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  <w:u w:val="single"/>
              </w:rPr>
            </w:pP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kern w:val="0"/>
              </w:rPr>
              <w:t>轉介</w:t>
            </w:r>
            <w:r w:rsidRPr="00D06EC0">
              <w:rPr>
                <w:rFonts w:eastAsia="標楷體"/>
                <w:kern w:val="0"/>
              </w:rPr>
              <w:t>/</w:t>
            </w:r>
            <w:r w:rsidRPr="00D06EC0">
              <w:rPr>
                <w:rFonts w:eastAsia="標楷體"/>
                <w:kern w:val="0"/>
              </w:rPr>
              <w:t>原因：</w:t>
            </w:r>
            <w:r w:rsidRPr="00D06EC0">
              <w:rPr>
                <w:rFonts w:eastAsia="標楷體"/>
                <w:kern w:val="0"/>
                <w:u w:val="single"/>
              </w:rPr>
              <w:t xml:space="preserve">　　　　　　　　　　　　　　　　　　</w:t>
            </w:r>
            <w:r w:rsidRPr="00D06EC0">
              <w:rPr>
                <w:rFonts w:eastAsia="標楷體"/>
                <w:kern w:val="0"/>
                <w:u w:val="single"/>
              </w:rPr>
              <w:t xml:space="preserve">     </w:t>
            </w:r>
            <w:r w:rsidRPr="00D06EC0">
              <w:rPr>
                <w:rFonts w:eastAsia="標楷體"/>
                <w:kern w:val="0"/>
                <w:u w:val="single"/>
              </w:rPr>
              <w:t xml:space="preserve">　　</w:t>
            </w:r>
            <w:r w:rsidRPr="00D06EC0">
              <w:rPr>
                <w:rFonts w:eastAsia="標楷體"/>
                <w:kern w:val="0"/>
                <w:u w:val="single"/>
              </w:rPr>
              <w:t xml:space="preserve">     </w:t>
            </w:r>
            <w:r w:rsidRPr="00D06EC0">
              <w:rPr>
                <w:rFonts w:eastAsia="標楷體"/>
                <w:kern w:val="0"/>
                <w:u w:val="single"/>
              </w:rPr>
              <w:t xml:space="preserve">　</w:t>
            </w:r>
            <w:r w:rsidRPr="00D06EC0">
              <w:rPr>
                <w:rFonts w:eastAsia="標楷體"/>
                <w:kern w:val="0"/>
                <w:u w:val="single"/>
              </w:rPr>
              <w:t xml:space="preserve"> </w:t>
            </w:r>
          </w:p>
          <w:p w:rsidR="00F875CF" w:rsidRPr="00D06EC0" w:rsidRDefault="00F875CF" w:rsidP="00374A6E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position w:val="-10"/>
              </w:rPr>
            </w:pPr>
            <w:r w:rsidRPr="00D06EC0">
              <w:rPr>
                <w:rFonts w:eastAsia="標楷體" w:hint="eastAsia"/>
                <w:szCs w:val="24"/>
              </w:rPr>
              <w:t>□</w:t>
            </w:r>
            <w:r w:rsidRPr="00D06EC0">
              <w:rPr>
                <w:rFonts w:eastAsia="標楷體"/>
                <w:kern w:val="0"/>
              </w:rPr>
              <w:t>取消或其他</w:t>
            </w:r>
            <w:r w:rsidRPr="00D06EC0">
              <w:rPr>
                <w:rFonts w:eastAsia="標楷體"/>
                <w:kern w:val="0"/>
              </w:rPr>
              <w:t>(</w:t>
            </w:r>
            <w:r w:rsidRPr="00D06EC0">
              <w:rPr>
                <w:rFonts w:eastAsia="標楷體"/>
                <w:kern w:val="0"/>
              </w:rPr>
              <w:t>請註明）：</w:t>
            </w:r>
            <w:r w:rsidRPr="00D06EC0">
              <w:rPr>
                <w:rFonts w:eastAsia="標楷體"/>
                <w:kern w:val="0"/>
                <w:u w:val="single"/>
              </w:rPr>
              <w:t xml:space="preserve">　　　　　　　　　　　　　　　　　</w:t>
            </w:r>
            <w:r w:rsidRPr="00D06EC0">
              <w:rPr>
                <w:rFonts w:eastAsia="標楷體"/>
                <w:kern w:val="0"/>
                <w:u w:val="single"/>
              </w:rPr>
              <w:t xml:space="preserve"> </w:t>
            </w:r>
            <w:r w:rsidRPr="00D06EC0">
              <w:rPr>
                <w:rFonts w:eastAsia="標楷體"/>
                <w:kern w:val="0"/>
                <w:u w:val="single"/>
              </w:rPr>
              <w:t xml:space="preserve">　　</w:t>
            </w:r>
            <w:r w:rsidRPr="00D06EC0">
              <w:rPr>
                <w:rFonts w:eastAsia="標楷體"/>
                <w:kern w:val="0"/>
                <w:u w:val="single"/>
              </w:rPr>
              <w:t xml:space="preserve">          </w:t>
            </w:r>
            <w:r w:rsidRPr="00D06EC0">
              <w:rPr>
                <w:rFonts w:eastAsia="標楷體"/>
                <w:kern w:val="0"/>
                <w:u w:val="single"/>
              </w:rPr>
              <w:t xml:space="preserve">　</w:t>
            </w:r>
          </w:p>
        </w:tc>
      </w:tr>
      <w:tr w:rsidR="00F875CF" w:rsidRPr="00D06EC0" w:rsidTr="00F875CF">
        <w:trPr>
          <w:cantSplit/>
          <w:trHeight w:val="2336"/>
        </w:trPr>
        <w:tc>
          <w:tcPr>
            <w:tcW w:w="5000" w:type="pct"/>
            <w:gridSpan w:val="6"/>
          </w:tcPr>
          <w:p w:rsidR="00F875CF" w:rsidRPr="00D06EC0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/>
                <w:b/>
              </w:rPr>
            </w:pPr>
            <w:r w:rsidRPr="00D06EC0">
              <w:rPr>
                <w:rFonts w:eastAsia="標楷體"/>
                <w:b/>
              </w:rPr>
              <w:t>諮商歷程簡述</w:t>
            </w:r>
          </w:p>
          <w:p w:rsidR="00F875CF" w:rsidRPr="00D06EC0" w:rsidRDefault="00F875CF" w:rsidP="00374A6E">
            <w:pPr>
              <w:snapToGrid w:val="0"/>
              <w:ind w:left="900" w:hanging="900"/>
              <w:rPr>
                <w:rFonts w:eastAsia="標楷體"/>
              </w:rPr>
            </w:pPr>
            <w:r w:rsidRPr="00D06EC0">
              <w:rPr>
                <w:rFonts w:eastAsia="標楷體"/>
              </w:rPr>
              <w:t xml:space="preserve">     </w:t>
            </w:r>
            <w:r w:rsidRPr="00D06EC0">
              <w:rPr>
                <w:rFonts w:eastAsia="標楷體"/>
              </w:rPr>
              <w:t>諮商過程</w:t>
            </w:r>
            <w:r w:rsidRPr="00D06EC0">
              <w:rPr>
                <w:rFonts w:eastAsia="標楷體"/>
                <w:b/>
                <w:bCs/>
                <w:spacing w:val="20"/>
              </w:rPr>
              <w:t>：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年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月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日</w:t>
            </w:r>
            <w:r w:rsidRPr="00D06EC0">
              <w:rPr>
                <w:rFonts w:eastAsia="標楷體"/>
              </w:rPr>
              <w:t xml:space="preserve"> </w:t>
            </w:r>
            <w:r w:rsidRPr="00D06EC0">
              <w:rPr>
                <w:rFonts w:eastAsia="標楷體"/>
              </w:rPr>
              <w:t>至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年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月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日，共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次。</w:t>
            </w:r>
          </w:p>
          <w:p w:rsidR="00F875CF" w:rsidRPr="00D06EC0" w:rsidRDefault="00F875CF" w:rsidP="00374A6E">
            <w:pPr>
              <w:snapToGrid w:val="0"/>
              <w:ind w:leftChars="-11" w:hangingChars="11" w:hanging="26"/>
              <w:rPr>
                <w:rFonts w:eastAsia="標楷體"/>
              </w:rPr>
            </w:pPr>
            <w:r w:rsidRPr="00D06EC0">
              <w:rPr>
                <w:rFonts w:eastAsia="標楷體"/>
              </w:rPr>
              <w:t>初期</w:t>
            </w:r>
            <w:r w:rsidRPr="00D06EC0">
              <w:rPr>
                <w:rFonts w:eastAsia="標楷體"/>
                <w:bCs/>
                <w:spacing w:val="20"/>
              </w:rPr>
              <w:t>：</w:t>
            </w:r>
          </w:p>
          <w:p w:rsidR="00F875CF" w:rsidRPr="00D06EC0" w:rsidRDefault="00F875CF" w:rsidP="00374A6E">
            <w:pPr>
              <w:snapToGrid w:val="0"/>
              <w:ind w:left="900" w:hanging="900"/>
              <w:rPr>
                <w:rFonts w:eastAsia="標楷體"/>
              </w:rPr>
            </w:pPr>
          </w:p>
          <w:p w:rsidR="00F875CF" w:rsidRPr="00D06EC0" w:rsidRDefault="00F875CF" w:rsidP="00374A6E">
            <w:pPr>
              <w:snapToGrid w:val="0"/>
              <w:ind w:leftChars="-11" w:hangingChars="11" w:hanging="26"/>
              <w:rPr>
                <w:rFonts w:eastAsia="標楷體"/>
              </w:rPr>
            </w:pPr>
            <w:r w:rsidRPr="00D06EC0">
              <w:rPr>
                <w:rFonts w:eastAsia="標楷體"/>
              </w:rPr>
              <w:t>中期</w:t>
            </w:r>
            <w:r w:rsidRPr="00D06EC0">
              <w:rPr>
                <w:rFonts w:eastAsia="標楷體"/>
                <w:bCs/>
                <w:spacing w:val="20"/>
              </w:rPr>
              <w:t>：</w:t>
            </w:r>
          </w:p>
          <w:p w:rsidR="00F875CF" w:rsidRPr="00D06EC0" w:rsidRDefault="00F875CF" w:rsidP="00374A6E">
            <w:pPr>
              <w:snapToGrid w:val="0"/>
              <w:ind w:left="900" w:hanging="900"/>
              <w:rPr>
                <w:rFonts w:eastAsia="標楷體"/>
              </w:rPr>
            </w:pPr>
          </w:p>
          <w:p w:rsidR="00F875CF" w:rsidRDefault="00F875CF" w:rsidP="00374A6E">
            <w:pPr>
              <w:snapToGrid w:val="0"/>
              <w:ind w:leftChars="-11" w:hangingChars="11" w:hanging="26"/>
              <w:rPr>
                <w:rFonts w:eastAsia="標楷體" w:hint="eastAsia"/>
                <w:bCs/>
                <w:spacing w:val="20"/>
              </w:rPr>
            </w:pPr>
            <w:r w:rsidRPr="00D06EC0">
              <w:rPr>
                <w:rFonts w:eastAsia="標楷體"/>
              </w:rPr>
              <w:t>後期</w:t>
            </w:r>
            <w:r w:rsidRPr="00D06EC0">
              <w:rPr>
                <w:rFonts w:eastAsia="標楷體"/>
                <w:bCs/>
                <w:spacing w:val="20"/>
              </w:rPr>
              <w:t>：</w:t>
            </w:r>
          </w:p>
          <w:p w:rsidR="00F875CF" w:rsidRPr="00D06EC0" w:rsidRDefault="00F875CF" w:rsidP="00F875CF">
            <w:pPr>
              <w:snapToGrid w:val="0"/>
              <w:ind w:leftChars="-11" w:hangingChars="11" w:hanging="26"/>
              <w:rPr>
                <w:rFonts w:eastAsia="標楷體"/>
              </w:rPr>
            </w:pPr>
          </w:p>
        </w:tc>
      </w:tr>
      <w:tr w:rsidR="00F875CF" w:rsidRPr="00D06EC0" w:rsidTr="00F875CF">
        <w:trPr>
          <w:cantSplit/>
          <w:trHeight w:val="481"/>
        </w:trPr>
        <w:tc>
          <w:tcPr>
            <w:tcW w:w="5000" w:type="pct"/>
            <w:gridSpan w:val="6"/>
          </w:tcPr>
          <w:p w:rsidR="00F875CF" w:rsidRPr="00D06EC0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/>
                <w:b/>
              </w:rPr>
            </w:pPr>
            <w:r w:rsidRPr="00D06EC0">
              <w:rPr>
                <w:rFonts w:eastAsia="標楷體"/>
                <w:szCs w:val="24"/>
              </w:rPr>
              <w:t>諮商目標達成情形</w:t>
            </w:r>
          </w:p>
        </w:tc>
      </w:tr>
      <w:tr w:rsidR="00F875CF" w:rsidRPr="00D06EC0" w:rsidTr="00F875CF">
        <w:trPr>
          <w:cantSplit/>
          <w:trHeight w:hRule="exact" w:val="1627"/>
        </w:trPr>
        <w:tc>
          <w:tcPr>
            <w:tcW w:w="5000" w:type="pct"/>
            <w:gridSpan w:val="6"/>
          </w:tcPr>
          <w:p w:rsidR="00F875CF" w:rsidRPr="00D06EC0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/>
                <w:b/>
              </w:rPr>
            </w:pPr>
            <w:r w:rsidRPr="00D06EC0">
              <w:rPr>
                <w:rFonts w:eastAsia="標楷體"/>
                <w:b/>
              </w:rPr>
              <w:t>結案與相關人員之聯繫紀錄</w:t>
            </w:r>
          </w:p>
          <w:p w:rsidR="00F875CF" w:rsidRPr="00D06EC0" w:rsidRDefault="00F875CF" w:rsidP="00F875CF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/>
                <w:color w:val="000000"/>
              </w:rPr>
            </w:pPr>
            <w:r w:rsidRPr="00D06EC0">
              <w:rPr>
                <w:rFonts w:eastAsia="標楷體"/>
                <w:color w:val="000000"/>
              </w:rPr>
              <w:t>時間：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年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月</w:t>
            </w:r>
            <w:r w:rsidRPr="00D06EC0">
              <w:rPr>
                <w:rFonts w:eastAsia="標楷體"/>
                <w:u w:val="single"/>
              </w:rPr>
              <w:t xml:space="preserve">    </w:t>
            </w:r>
            <w:r w:rsidRPr="00D06EC0">
              <w:rPr>
                <w:rFonts w:eastAsia="標楷體"/>
              </w:rPr>
              <w:t>日</w:t>
            </w:r>
          </w:p>
          <w:p w:rsidR="00F875CF" w:rsidRPr="00D06EC0" w:rsidRDefault="00F875CF" w:rsidP="00F875CF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/>
                <w:color w:val="000000"/>
              </w:rPr>
            </w:pPr>
            <w:r w:rsidRPr="00D06EC0">
              <w:rPr>
                <w:rFonts w:eastAsia="標楷體"/>
                <w:color w:val="000000"/>
              </w:rPr>
              <w:t>對象：</w:t>
            </w:r>
            <w:r w:rsidRPr="00D06EC0">
              <w:rPr>
                <w:rFonts w:eastAsia="標楷體"/>
                <w:color w:val="000000"/>
                <w:u w:val="single"/>
              </w:rPr>
              <w:t xml:space="preserve">                </w:t>
            </w:r>
          </w:p>
          <w:p w:rsidR="00F875CF" w:rsidRDefault="00F875CF" w:rsidP="00F875CF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 w:hint="eastAsia"/>
                <w:color w:val="000000"/>
              </w:rPr>
            </w:pPr>
            <w:r w:rsidRPr="00D06EC0">
              <w:rPr>
                <w:rFonts w:eastAsia="標楷體"/>
                <w:color w:val="000000"/>
              </w:rPr>
              <w:t>內容：</w:t>
            </w:r>
          </w:p>
          <w:p w:rsidR="00F875CF" w:rsidRPr="00D06EC0" w:rsidRDefault="00F875CF" w:rsidP="00F875CF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/>
                <w:color w:val="000000"/>
              </w:rPr>
            </w:pPr>
          </w:p>
        </w:tc>
      </w:tr>
      <w:tr w:rsidR="00F875CF" w:rsidRPr="00D06EC0" w:rsidTr="00F875CF">
        <w:trPr>
          <w:cantSplit/>
          <w:trHeight w:val="1635"/>
        </w:trPr>
        <w:tc>
          <w:tcPr>
            <w:tcW w:w="5000" w:type="pct"/>
            <w:gridSpan w:val="6"/>
          </w:tcPr>
          <w:p w:rsidR="00F875CF" w:rsidRPr="00D06EC0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/>
                <w:b/>
                <w:color w:val="000000"/>
              </w:rPr>
            </w:pPr>
            <w:r w:rsidRPr="00D06EC0">
              <w:rPr>
                <w:rFonts w:eastAsia="標楷體"/>
                <w:b/>
              </w:rPr>
              <w:t>諮商結果（目標達成程度）（請圈選）</w:t>
            </w:r>
          </w:p>
          <w:p w:rsidR="00F875CF" w:rsidRPr="00D06EC0" w:rsidRDefault="00F875CF" w:rsidP="00F875CF">
            <w:pPr>
              <w:numPr>
                <w:ilvl w:val="1"/>
                <w:numId w:val="2"/>
              </w:numPr>
              <w:tabs>
                <w:tab w:val="num" w:pos="567"/>
              </w:tabs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/>
                <w:color w:val="000000"/>
              </w:rPr>
            </w:pPr>
            <w:r w:rsidRPr="00D06EC0">
              <w:rPr>
                <w:rFonts w:eastAsia="標楷體"/>
                <w:color w:val="000000"/>
              </w:rPr>
              <w:t>心理師自評：</w:t>
            </w:r>
            <w:r w:rsidRPr="00D06EC0">
              <w:rPr>
                <w:rFonts w:eastAsia="標楷體"/>
                <w:color w:val="000000"/>
              </w:rPr>
              <w:t xml:space="preserve"> 100%  80%  60%  40%  20%  0%           </w:t>
            </w:r>
          </w:p>
          <w:p w:rsidR="00F875CF" w:rsidRPr="00D06EC0" w:rsidRDefault="00F875CF" w:rsidP="00374A6E">
            <w:pPr>
              <w:snapToGrid w:val="0"/>
              <w:ind w:left="566" w:hangingChars="236" w:hanging="566"/>
              <w:jc w:val="both"/>
              <w:rPr>
                <w:rFonts w:eastAsia="標楷體"/>
                <w:color w:val="000000"/>
                <w:u w:val="single"/>
              </w:rPr>
            </w:pPr>
            <w:r w:rsidRPr="00D06EC0">
              <w:rPr>
                <w:rFonts w:eastAsia="標楷體"/>
                <w:color w:val="000000"/>
              </w:rPr>
              <w:t xml:space="preserve">     </w:t>
            </w:r>
            <w:r w:rsidRPr="00D06EC0">
              <w:rPr>
                <w:rFonts w:eastAsia="標楷體"/>
                <w:color w:val="000000"/>
              </w:rPr>
              <w:t>說明：</w:t>
            </w:r>
            <w:r w:rsidRPr="00D06EC0">
              <w:rPr>
                <w:rFonts w:eastAsia="標楷體"/>
                <w:color w:val="000000"/>
                <w:u w:val="single"/>
              </w:rPr>
              <w:t xml:space="preserve">                                                                   </w:t>
            </w:r>
          </w:p>
          <w:p w:rsidR="00F875CF" w:rsidRPr="00D06EC0" w:rsidRDefault="00F875CF" w:rsidP="00F875CF">
            <w:pPr>
              <w:numPr>
                <w:ilvl w:val="1"/>
                <w:numId w:val="2"/>
              </w:numPr>
              <w:tabs>
                <w:tab w:val="num" w:pos="567"/>
              </w:tabs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eastAsia="標楷體"/>
              </w:rPr>
            </w:pPr>
            <w:r w:rsidRPr="00D06EC0">
              <w:rPr>
                <w:rFonts w:eastAsia="標楷體"/>
                <w:color w:val="000000"/>
              </w:rPr>
              <w:t>其他補充說明：</w:t>
            </w:r>
            <w:r w:rsidRPr="00D06EC0">
              <w:rPr>
                <w:rFonts w:eastAsia="標楷體"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 w:rsidR="00F875CF" w:rsidRPr="00D06EC0" w:rsidTr="00F875CF">
        <w:trPr>
          <w:cantSplit/>
          <w:trHeight w:val="464"/>
        </w:trPr>
        <w:tc>
          <w:tcPr>
            <w:tcW w:w="5000" w:type="pct"/>
            <w:gridSpan w:val="6"/>
          </w:tcPr>
          <w:p w:rsidR="00F875CF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 w:hint="eastAsia"/>
                <w:b/>
              </w:rPr>
            </w:pPr>
            <w:r w:rsidRPr="00D06EC0">
              <w:rPr>
                <w:rFonts w:eastAsia="標楷體"/>
                <w:b/>
              </w:rPr>
              <w:t>給學校的後續輔導策略與建議</w:t>
            </w:r>
          </w:p>
          <w:p w:rsidR="00F875CF" w:rsidRPr="00D06EC0" w:rsidRDefault="00F875CF" w:rsidP="00F875CF">
            <w:pPr>
              <w:adjustRightInd w:val="0"/>
              <w:snapToGrid w:val="0"/>
              <w:spacing w:line="400" w:lineRule="exact"/>
              <w:ind w:left="901"/>
              <w:rPr>
                <w:rFonts w:eastAsia="標楷體"/>
                <w:b/>
              </w:rPr>
            </w:pPr>
          </w:p>
        </w:tc>
      </w:tr>
      <w:tr w:rsidR="00F875CF" w:rsidRPr="00D06EC0" w:rsidTr="00F875CF">
        <w:trPr>
          <w:cantSplit/>
          <w:trHeight w:val="554"/>
        </w:trPr>
        <w:tc>
          <w:tcPr>
            <w:tcW w:w="5000" w:type="pct"/>
            <w:gridSpan w:val="6"/>
          </w:tcPr>
          <w:p w:rsidR="00F875CF" w:rsidRDefault="00F875CF" w:rsidP="00F875CF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901" w:hanging="901"/>
              <w:rPr>
                <w:rFonts w:eastAsia="標楷體" w:hint="eastAsia"/>
                <w:b/>
              </w:rPr>
            </w:pPr>
            <w:r w:rsidRPr="00D06EC0">
              <w:rPr>
                <w:rFonts w:eastAsia="標楷體" w:hint="eastAsia"/>
                <w:b/>
              </w:rPr>
              <w:t>其他</w:t>
            </w:r>
          </w:p>
          <w:p w:rsidR="00F875CF" w:rsidRPr="00D06EC0" w:rsidRDefault="00F875CF" w:rsidP="00F875CF">
            <w:pPr>
              <w:adjustRightInd w:val="0"/>
              <w:snapToGrid w:val="0"/>
              <w:spacing w:line="400" w:lineRule="exact"/>
              <w:ind w:left="901"/>
              <w:rPr>
                <w:rFonts w:eastAsia="標楷體"/>
                <w:b/>
              </w:rPr>
            </w:pPr>
          </w:p>
        </w:tc>
      </w:tr>
    </w:tbl>
    <w:p w:rsidR="00F875CF" w:rsidRPr="00D06EC0" w:rsidRDefault="00F875CF" w:rsidP="00F875CF">
      <w:pPr>
        <w:spacing w:line="360" w:lineRule="auto"/>
        <w:ind w:left="902" w:hanging="902"/>
        <w:jc w:val="right"/>
        <w:rPr>
          <w:rFonts w:eastAsia="標楷體"/>
        </w:rPr>
      </w:pPr>
      <w:r>
        <w:rPr>
          <w:rFonts w:eastAsia="標楷體" w:hint="eastAsia"/>
        </w:rPr>
        <w:t>兼任</w:t>
      </w:r>
      <w:r w:rsidRPr="00D06EC0">
        <w:rPr>
          <w:rFonts w:eastAsia="標楷體"/>
        </w:rPr>
        <w:t>心理師簽名：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      </w:t>
      </w:r>
      <w:r w:rsidRPr="00D06EC0">
        <w:rPr>
          <w:rFonts w:eastAsia="標楷體"/>
        </w:rPr>
        <w:t xml:space="preserve"> 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年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月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日</w:t>
      </w:r>
    </w:p>
    <w:p w:rsidR="00F875CF" w:rsidRDefault="00F875CF" w:rsidP="00F875CF">
      <w:pPr>
        <w:snapToGrid w:val="0"/>
        <w:spacing w:line="360" w:lineRule="auto"/>
        <w:ind w:left="902" w:hanging="902"/>
        <w:jc w:val="right"/>
        <w:rPr>
          <w:rFonts w:eastAsia="標楷體"/>
        </w:rPr>
      </w:pPr>
      <w:r>
        <w:rPr>
          <w:rFonts w:eastAsia="標楷體" w:hint="eastAsia"/>
          <w:szCs w:val="24"/>
        </w:rPr>
        <w:t>輔導主任</w:t>
      </w:r>
      <w:r>
        <w:rPr>
          <w:rFonts w:eastAsia="標楷體" w:hint="eastAsia"/>
          <w:szCs w:val="24"/>
        </w:rPr>
        <w:t>/</w:t>
      </w:r>
      <w:r w:rsidRPr="00D06EC0">
        <w:rPr>
          <w:rFonts w:eastAsia="標楷體"/>
          <w:szCs w:val="24"/>
        </w:rPr>
        <w:t>業務主管</w:t>
      </w:r>
      <w:r>
        <w:rPr>
          <w:rFonts w:eastAsia="標楷體"/>
        </w:rPr>
        <w:t>簽</w:t>
      </w:r>
      <w:r>
        <w:rPr>
          <w:rFonts w:eastAsia="標楷體" w:hint="eastAsia"/>
        </w:rPr>
        <w:t>章</w:t>
      </w:r>
      <w:r w:rsidRPr="00D06EC0">
        <w:rPr>
          <w:rFonts w:eastAsia="標楷體"/>
        </w:rPr>
        <w:t>：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      </w:t>
      </w:r>
      <w:r w:rsidRPr="00D06EC0">
        <w:rPr>
          <w:rFonts w:eastAsia="標楷體"/>
        </w:rPr>
        <w:t xml:space="preserve"> 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年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月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日</w:t>
      </w:r>
    </w:p>
    <w:p w:rsidR="00F875CF" w:rsidRDefault="00F875CF" w:rsidP="00F875CF">
      <w:pPr>
        <w:snapToGrid w:val="0"/>
        <w:spacing w:line="360" w:lineRule="auto"/>
        <w:ind w:left="902" w:hanging="902"/>
        <w:jc w:val="right"/>
        <w:rPr>
          <w:rFonts w:eastAsia="標楷體"/>
        </w:rPr>
      </w:pPr>
      <w:r>
        <w:rPr>
          <w:rFonts w:eastAsia="標楷體" w:hint="eastAsia"/>
        </w:rPr>
        <w:t>北區執行祕書簽章：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      </w:t>
      </w:r>
      <w:r w:rsidRPr="00D06EC0">
        <w:rPr>
          <w:rFonts w:eastAsia="標楷體"/>
        </w:rPr>
        <w:t xml:space="preserve"> 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年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月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日</w:t>
      </w:r>
    </w:p>
    <w:p w:rsidR="00CE46A3" w:rsidRPr="00F875CF" w:rsidRDefault="00F875CF" w:rsidP="00F875CF">
      <w:pPr>
        <w:spacing w:line="360" w:lineRule="auto"/>
        <w:jc w:val="right"/>
      </w:pPr>
      <w:r>
        <w:rPr>
          <w:rFonts w:eastAsia="標楷體" w:hint="eastAsia"/>
        </w:rPr>
        <w:t>北區中心主任簽章：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</w:t>
      </w:r>
      <w:r w:rsidRPr="00D06EC0">
        <w:rPr>
          <w:rFonts w:eastAsia="標楷體"/>
          <w:u w:val="single"/>
        </w:rPr>
        <w:t xml:space="preserve">　</w:t>
      </w:r>
      <w:r w:rsidRPr="00D06EC0">
        <w:rPr>
          <w:rFonts w:eastAsia="標楷體"/>
          <w:u w:val="single"/>
        </w:rPr>
        <w:t xml:space="preserve">       </w:t>
      </w:r>
      <w:r w:rsidRPr="00D06EC0">
        <w:rPr>
          <w:rFonts w:eastAsia="標楷體"/>
        </w:rPr>
        <w:t xml:space="preserve"> 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年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月</w:t>
      </w:r>
      <w:r w:rsidRPr="00D06EC0">
        <w:rPr>
          <w:rFonts w:eastAsia="標楷體"/>
          <w:u w:val="single"/>
        </w:rPr>
        <w:t xml:space="preserve">   </w:t>
      </w:r>
      <w:r w:rsidRPr="00D06EC0">
        <w:rPr>
          <w:rFonts w:eastAsia="標楷體"/>
        </w:rPr>
        <w:t>日</w:t>
      </w:r>
    </w:p>
    <w:sectPr w:rsidR="00CE46A3" w:rsidRPr="00F875CF" w:rsidSect="007F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246B30"/>
    <w:rsid w:val="002C69CA"/>
    <w:rsid w:val="007F33D0"/>
    <w:rsid w:val="009B7E43"/>
    <w:rsid w:val="00CE46A3"/>
    <w:rsid w:val="00F63D3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SYNNEX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2018-03-06T03:37:00Z</cp:lastPrinted>
  <dcterms:created xsi:type="dcterms:W3CDTF">2018-03-06T03:37:00Z</dcterms:created>
  <dcterms:modified xsi:type="dcterms:W3CDTF">2018-03-06T03:37:00Z</dcterms:modified>
</cp:coreProperties>
</file>